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22" w:rsidRPr="00AB2FE6" w:rsidRDefault="00D50A22" w:rsidP="00D50A22">
      <w:pPr>
        <w:pStyle w:val="NoSpacing"/>
        <w:rPr>
          <w:rFonts w:ascii="Times New Roman" w:hAnsi="Times New Roman"/>
          <w:b/>
          <w:sz w:val="25"/>
          <w:szCs w:val="25"/>
          <w:u w:val="single"/>
          <w:lang w:val="sr-Cyrl-RS"/>
        </w:rPr>
      </w:pPr>
      <w:r w:rsidRPr="00AB2FE6">
        <w:rPr>
          <w:rFonts w:ascii="Times New Roman" w:hAnsi="Times New Roman"/>
          <w:sz w:val="25"/>
          <w:szCs w:val="25"/>
          <w:lang w:val="ru-RU"/>
        </w:rPr>
        <w:t>РЕПУБЛИКА СРБИЈА</w:t>
      </w:r>
    </w:p>
    <w:p w:rsidR="00D50A22" w:rsidRPr="00AB2FE6" w:rsidRDefault="00D50A22" w:rsidP="00D50A22">
      <w:pPr>
        <w:pStyle w:val="NoSpacing"/>
        <w:rPr>
          <w:rFonts w:ascii="Times New Roman" w:hAnsi="Times New Roman"/>
          <w:sz w:val="25"/>
          <w:szCs w:val="25"/>
          <w:lang w:val="sr-Cyrl-RS"/>
        </w:rPr>
      </w:pPr>
      <w:r w:rsidRPr="00AB2FE6">
        <w:rPr>
          <w:rFonts w:ascii="Times New Roman" w:hAnsi="Times New Roman"/>
          <w:sz w:val="25"/>
          <w:szCs w:val="25"/>
          <w:lang w:val="ru-RU"/>
        </w:rPr>
        <w:t>НАРОДНА СКУПШТИНА</w:t>
      </w:r>
    </w:p>
    <w:p w:rsidR="00D50A22" w:rsidRPr="00AB2FE6" w:rsidRDefault="00D50A22" w:rsidP="00D50A22">
      <w:pPr>
        <w:pStyle w:val="NoSpacing"/>
        <w:rPr>
          <w:rFonts w:ascii="Times New Roman" w:hAnsi="Times New Roman"/>
          <w:sz w:val="25"/>
          <w:szCs w:val="25"/>
          <w:lang w:val="ru-RU"/>
        </w:rPr>
      </w:pPr>
      <w:r w:rsidRPr="00AB2FE6">
        <w:rPr>
          <w:rFonts w:ascii="Times New Roman" w:hAnsi="Times New Roman"/>
          <w:sz w:val="25"/>
          <w:szCs w:val="25"/>
          <w:lang w:val="ru-RU"/>
        </w:rPr>
        <w:t xml:space="preserve">Одбор за финансије, републички буџет </w:t>
      </w:r>
    </w:p>
    <w:p w:rsidR="00D50A22" w:rsidRPr="00AB2FE6" w:rsidRDefault="00D50A22" w:rsidP="00D50A22">
      <w:pPr>
        <w:pStyle w:val="NoSpacing"/>
        <w:rPr>
          <w:rFonts w:ascii="Times New Roman" w:hAnsi="Times New Roman"/>
          <w:sz w:val="25"/>
          <w:szCs w:val="25"/>
          <w:lang w:val="ru-RU"/>
        </w:rPr>
      </w:pPr>
      <w:r w:rsidRPr="00AB2FE6">
        <w:rPr>
          <w:rFonts w:ascii="Times New Roman" w:hAnsi="Times New Roman"/>
          <w:sz w:val="25"/>
          <w:szCs w:val="25"/>
          <w:lang w:val="ru-RU"/>
        </w:rPr>
        <w:t>и контролу трошења јавних средстава</w:t>
      </w:r>
    </w:p>
    <w:p w:rsidR="00D50A22" w:rsidRPr="00AB2FE6" w:rsidRDefault="00D50A22" w:rsidP="00D50A22">
      <w:pPr>
        <w:pStyle w:val="NoSpacing"/>
        <w:rPr>
          <w:rFonts w:ascii="Times New Roman" w:hAnsi="Times New Roman"/>
          <w:sz w:val="25"/>
          <w:szCs w:val="25"/>
          <w:lang w:val="sr-Cyrl-RS"/>
        </w:rPr>
      </w:pPr>
      <w:r w:rsidRPr="00AB2FE6">
        <w:rPr>
          <w:rFonts w:ascii="Times New Roman" w:hAnsi="Times New Roman"/>
          <w:sz w:val="25"/>
          <w:szCs w:val="25"/>
          <w:lang w:val="ru-RU"/>
        </w:rPr>
        <w:t>1</w:t>
      </w:r>
      <w:r w:rsidRPr="00AB2FE6">
        <w:rPr>
          <w:rFonts w:ascii="Times New Roman" w:hAnsi="Times New Roman"/>
          <w:sz w:val="25"/>
          <w:szCs w:val="25"/>
        </w:rPr>
        <w:t>1</w:t>
      </w:r>
      <w:r w:rsidRPr="00AB2FE6">
        <w:rPr>
          <w:rFonts w:ascii="Times New Roman" w:hAnsi="Times New Roman"/>
          <w:sz w:val="25"/>
          <w:szCs w:val="25"/>
          <w:lang w:val="ru-RU"/>
        </w:rPr>
        <w:t xml:space="preserve"> Број </w:t>
      </w:r>
      <w:r w:rsidRPr="00AB2FE6">
        <w:rPr>
          <w:rFonts w:ascii="Times New Roman" w:hAnsi="Times New Roman"/>
          <w:sz w:val="25"/>
          <w:szCs w:val="25"/>
        </w:rPr>
        <w:t>06</w:t>
      </w:r>
      <w:r w:rsidRPr="00AB2FE6">
        <w:rPr>
          <w:rFonts w:ascii="Times New Roman" w:hAnsi="Times New Roman"/>
          <w:sz w:val="25"/>
          <w:szCs w:val="25"/>
          <w:lang w:val="sr-Cyrl-RS"/>
        </w:rPr>
        <w:t>-2/321-1</w:t>
      </w:r>
      <w:r w:rsidRPr="00AB2FE6">
        <w:rPr>
          <w:rFonts w:ascii="Times New Roman" w:hAnsi="Times New Roman"/>
          <w:sz w:val="25"/>
          <w:szCs w:val="25"/>
        </w:rPr>
        <w:t>5</w:t>
      </w:r>
    </w:p>
    <w:p w:rsidR="00D50A22" w:rsidRPr="00AB2FE6" w:rsidRDefault="00D50A22" w:rsidP="00D50A22">
      <w:pPr>
        <w:pStyle w:val="NoSpacing"/>
        <w:rPr>
          <w:rFonts w:ascii="Times New Roman" w:hAnsi="Times New Roman"/>
          <w:sz w:val="25"/>
          <w:szCs w:val="25"/>
          <w:lang w:val="ru-RU"/>
        </w:rPr>
      </w:pPr>
      <w:r w:rsidRPr="00AB2FE6">
        <w:rPr>
          <w:rFonts w:ascii="Times New Roman" w:hAnsi="Times New Roman"/>
          <w:sz w:val="25"/>
          <w:szCs w:val="25"/>
          <w:lang w:val="sr-Cyrl-RS"/>
        </w:rPr>
        <w:t>17. јул</w:t>
      </w:r>
      <w:r w:rsidRPr="00AB2FE6">
        <w:rPr>
          <w:rFonts w:ascii="Times New Roman" w:hAnsi="Times New Roman"/>
          <w:sz w:val="25"/>
          <w:szCs w:val="25"/>
          <w:lang w:val="ru-RU"/>
        </w:rPr>
        <w:t xml:space="preserve"> 2015. године</w:t>
      </w:r>
    </w:p>
    <w:p w:rsidR="00D50A22" w:rsidRPr="00AB2FE6" w:rsidRDefault="00D50A22" w:rsidP="00D50A22">
      <w:pPr>
        <w:pStyle w:val="NoSpacing"/>
        <w:rPr>
          <w:rFonts w:ascii="Times New Roman" w:hAnsi="Times New Roman"/>
          <w:sz w:val="25"/>
          <w:szCs w:val="25"/>
          <w:lang w:val="ru-RU"/>
        </w:rPr>
      </w:pPr>
      <w:r w:rsidRPr="00AB2FE6">
        <w:rPr>
          <w:rFonts w:ascii="Times New Roman" w:hAnsi="Times New Roman"/>
          <w:sz w:val="25"/>
          <w:szCs w:val="25"/>
          <w:lang w:val="ru-RU"/>
        </w:rPr>
        <w:t>Б е о г р а д</w:t>
      </w:r>
    </w:p>
    <w:p w:rsidR="00D50A22" w:rsidRPr="00AB2FE6" w:rsidRDefault="00D50A22" w:rsidP="00D50A22">
      <w:pPr>
        <w:pStyle w:val="NoSpacing"/>
        <w:rPr>
          <w:rFonts w:ascii="Times New Roman" w:hAnsi="Times New Roman"/>
          <w:sz w:val="25"/>
          <w:szCs w:val="25"/>
          <w:lang w:val="sr-Cyrl-RS"/>
        </w:rPr>
      </w:pPr>
    </w:p>
    <w:p w:rsidR="00C00D21" w:rsidRPr="00AB2FE6" w:rsidRDefault="00C00D21" w:rsidP="00D50A22">
      <w:pPr>
        <w:pStyle w:val="NoSpacing"/>
        <w:rPr>
          <w:rFonts w:ascii="Times New Roman" w:hAnsi="Times New Roman"/>
          <w:sz w:val="25"/>
          <w:szCs w:val="25"/>
          <w:lang w:val="sr-Cyrl-RS"/>
        </w:rPr>
      </w:pPr>
    </w:p>
    <w:p w:rsidR="00D50A22" w:rsidRPr="00AB2FE6" w:rsidRDefault="00D50A22" w:rsidP="00D50A22">
      <w:pPr>
        <w:pStyle w:val="NoSpacing"/>
        <w:rPr>
          <w:rFonts w:ascii="Times New Roman" w:hAnsi="Times New Roman"/>
          <w:sz w:val="25"/>
          <w:szCs w:val="25"/>
          <w:lang w:val="sr-Cyrl-RS"/>
        </w:rPr>
      </w:pPr>
    </w:p>
    <w:p w:rsidR="00D50A22" w:rsidRPr="00AB2FE6" w:rsidRDefault="00D50A22" w:rsidP="00D50A22">
      <w:pPr>
        <w:pStyle w:val="NoSpacing"/>
        <w:jc w:val="center"/>
        <w:rPr>
          <w:rFonts w:ascii="Times New Roman" w:hAnsi="Times New Roman"/>
          <w:sz w:val="25"/>
          <w:szCs w:val="25"/>
          <w:lang w:val="sr-Cyrl-RS"/>
        </w:rPr>
      </w:pPr>
      <w:r w:rsidRPr="00AB2FE6">
        <w:rPr>
          <w:rFonts w:ascii="Times New Roman" w:hAnsi="Times New Roman"/>
          <w:sz w:val="25"/>
          <w:szCs w:val="25"/>
          <w:lang w:val="sr-Cyrl-RS"/>
        </w:rPr>
        <w:t>ЗАПИСНИК</w:t>
      </w:r>
    </w:p>
    <w:p w:rsidR="00D50A22" w:rsidRPr="00AB2FE6" w:rsidRDefault="00D50A22" w:rsidP="00D50A22">
      <w:pPr>
        <w:pStyle w:val="NoSpacing"/>
        <w:jc w:val="center"/>
        <w:rPr>
          <w:rFonts w:ascii="Times New Roman" w:hAnsi="Times New Roman"/>
          <w:sz w:val="25"/>
          <w:szCs w:val="25"/>
          <w:lang w:val="sr-Cyrl-RS"/>
        </w:rPr>
      </w:pPr>
      <w:r w:rsidRPr="00AB2FE6">
        <w:rPr>
          <w:rFonts w:ascii="Times New Roman" w:hAnsi="Times New Roman"/>
          <w:sz w:val="25"/>
          <w:szCs w:val="25"/>
          <w:lang w:val="sr-Cyrl-RS"/>
        </w:rPr>
        <w:t>57. СЕДНИЦЕ ОДБОРА ЗА ФИНАНСИЈЕ,</w:t>
      </w:r>
    </w:p>
    <w:p w:rsidR="00D50A22" w:rsidRPr="00AB2FE6" w:rsidRDefault="00D50A22" w:rsidP="00D50A22">
      <w:pPr>
        <w:pStyle w:val="NoSpacing"/>
        <w:jc w:val="center"/>
        <w:rPr>
          <w:rFonts w:ascii="Times New Roman" w:hAnsi="Times New Roman"/>
          <w:sz w:val="25"/>
          <w:szCs w:val="25"/>
        </w:rPr>
      </w:pPr>
      <w:r w:rsidRPr="00AB2FE6">
        <w:rPr>
          <w:rFonts w:ascii="Times New Roman" w:hAnsi="Times New Roman"/>
          <w:sz w:val="25"/>
          <w:szCs w:val="25"/>
          <w:lang w:val="sr-Cyrl-RS"/>
        </w:rPr>
        <w:t xml:space="preserve">РЕПУБЛИЧКИ  БУЏЕТ И КОНТРОЛУ ТРОШЕЊА ЈАВНИХ СРЕДСТАВА, </w:t>
      </w:r>
    </w:p>
    <w:p w:rsidR="00D50A22" w:rsidRPr="00AB2FE6" w:rsidRDefault="00D50A22" w:rsidP="00D50A22">
      <w:pPr>
        <w:pStyle w:val="NoSpacing"/>
        <w:jc w:val="center"/>
        <w:rPr>
          <w:rFonts w:ascii="Times New Roman" w:hAnsi="Times New Roman"/>
          <w:sz w:val="25"/>
          <w:szCs w:val="25"/>
          <w:lang w:val="sr-Cyrl-RS"/>
        </w:rPr>
      </w:pPr>
      <w:r w:rsidRPr="00AB2FE6">
        <w:rPr>
          <w:rFonts w:ascii="Times New Roman" w:hAnsi="Times New Roman"/>
          <w:sz w:val="25"/>
          <w:szCs w:val="25"/>
          <w:lang w:val="sr-Cyrl-RS"/>
        </w:rPr>
        <w:t>ОДРЖАНЕ 17. ЈУЛА 2015. ГОДИНЕ</w:t>
      </w:r>
    </w:p>
    <w:p w:rsidR="00C00D21" w:rsidRPr="00AB2FE6" w:rsidRDefault="00C00D21" w:rsidP="00D50A22">
      <w:pPr>
        <w:pStyle w:val="NoSpacing"/>
        <w:jc w:val="center"/>
        <w:rPr>
          <w:rFonts w:ascii="Times New Roman" w:hAnsi="Times New Roman"/>
          <w:sz w:val="25"/>
          <w:szCs w:val="25"/>
          <w:lang w:val="sr-Cyrl-RS"/>
        </w:rPr>
      </w:pPr>
    </w:p>
    <w:p w:rsidR="00D50A22" w:rsidRPr="00AB2FE6" w:rsidRDefault="00D50A22" w:rsidP="00D50A22">
      <w:pPr>
        <w:pStyle w:val="NoSpacing"/>
        <w:jc w:val="both"/>
        <w:rPr>
          <w:rFonts w:ascii="Times New Roman" w:hAnsi="Times New Roman"/>
          <w:sz w:val="25"/>
          <w:szCs w:val="25"/>
          <w:lang w:val="sr-Cyrl-RS"/>
        </w:rPr>
      </w:pPr>
    </w:p>
    <w:p w:rsidR="00AB2FE6" w:rsidRPr="0076159E" w:rsidRDefault="00D50A22" w:rsidP="00D50A22">
      <w:pPr>
        <w:pStyle w:val="NoSpacing"/>
        <w:ind w:left="720" w:firstLine="720"/>
        <w:jc w:val="both"/>
        <w:rPr>
          <w:rFonts w:ascii="Times New Roman" w:hAnsi="Times New Roman"/>
          <w:sz w:val="25"/>
          <w:szCs w:val="25"/>
        </w:rPr>
      </w:pPr>
      <w:r w:rsidRPr="00AB2FE6">
        <w:rPr>
          <w:rFonts w:ascii="Times New Roman" w:hAnsi="Times New Roman"/>
          <w:sz w:val="25"/>
          <w:szCs w:val="25"/>
          <w:lang w:val="sr-Cyrl-RS"/>
        </w:rPr>
        <w:t>Седница је почела у 11,35 часова.</w:t>
      </w:r>
    </w:p>
    <w:p w:rsidR="00D50A22" w:rsidRPr="00AB2FE6" w:rsidRDefault="00D50A22" w:rsidP="00D50A22">
      <w:pPr>
        <w:pStyle w:val="NoSpacing"/>
        <w:ind w:left="1440"/>
        <w:jc w:val="both"/>
        <w:rPr>
          <w:rFonts w:ascii="Times New Roman" w:hAnsi="Times New Roman"/>
          <w:sz w:val="25"/>
          <w:szCs w:val="25"/>
          <w:lang w:val="sr-Cyrl-RS"/>
        </w:rPr>
      </w:pPr>
      <w:r w:rsidRPr="00AB2FE6">
        <w:rPr>
          <w:rFonts w:ascii="Times New Roman" w:hAnsi="Times New Roman"/>
          <w:sz w:val="25"/>
          <w:szCs w:val="25"/>
          <w:lang w:val="sr-Cyrl-RS"/>
        </w:rPr>
        <w:t>Седницом је председавао Верољуб Арсић, председник Одбора.</w:t>
      </w:r>
    </w:p>
    <w:p w:rsidR="00D50A22" w:rsidRPr="00AB2FE6" w:rsidRDefault="00D50A22" w:rsidP="00D50A22">
      <w:pPr>
        <w:pStyle w:val="NoSpacing"/>
        <w:ind w:firstLine="720"/>
        <w:jc w:val="both"/>
        <w:rPr>
          <w:rFonts w:ascii="Times New Roman" w:hAnsi="Times New Roman"/>
          <w:sz w:val="25"/>
          <w:szCs w:val="25"/>
          <w:lang w:val="sr-Cyrl-RS"/>
        </w:rPr>
      </w:pPr>
      <w:r w:rsidRPr="00AB2FE6">
        <w:rPr>
          <w:rFonts w:ascii="Times New Roman" w:hAnsi="Times New Roman"/>
          <w:sz w:val="25"/>
          <w:szCs w:val="25"/>
        </w:rPr>
        <w:t xml:space="preserve">           </w:t>
      </w:r>
      <w:r w:rsidRPr="00AB2FE6">
        <w:rPr>
          <w:rFonts w:ascii="Times New Roman" w:hAnsi="Times New Roman"/>
          <w:sz w:val="25"/>
          <w:szCs w:val="25"/>
        </w:rPr>
        <w:tab/>
      </w:r>
      <w:r w:rsidRPr="00AB2FE6">
        <w:rPr>
          <w:rFonts w:ascii="Times New Roman" w:hAnsi="Times New Roman"/>
          <w:sz w:val="25"/>
          <w:szCs w:val="25"/>
          <w:lang w:val="sr-Cyrl-RS"/>
        </w:rPr>
        <w:t>Седници су присуствовали чланови Одбора: Милош Тошанић, Горан Ковачевић, Драгољуб Зиндовић, Сузана Шарац, Момо Чолаковић, и Золтан Пек.</w:t>
      </w:r>
    </w:p>
    <w:p w:rsidR="00D50A22" w:rsidRPr="00AB2FE6" w:rsidRDefault="00D50A22" w:rsidP="00D50A22">
      <w:pPr>
        <w:pStyle w:val="NoSpacing"/>
        <w:ind w:firstLine="720"/>
        <w:jc w:val="both"/>
        <w:rPr>
          <w:rFonts w:ascii="Times New Roman" w:hAnsi="Times New Roman"/>
          <w:sz w:val="25"/>
          <w:szCs w:val="25"/>
        </w:rPr>
      </w:pPr>
      <w:r w:rsidRPr="00AB2FE6">
        <w:rPr>
          <w:rFonts w:ascii="Times New Roman" w:hAnsi="Times New Roman"/>
          <w:sz w:val="25"/>
          <w:szCs w:val="25"/>
          <w:lang w:val="sr-Cyrl-RS"/>
        </w:rPr>
        <w:tab/>
        <w:t xml:space="preserve">Седници су присуствовали </w:t>
      </w:r>
      <w:r w:rsidR="00AB2FE6">
        <w:rPr>
          <w:rFonts w:ascii="Times New Roman" w:hAnsi="Times New Roman"/>
          <w:sz w:val="25"/>
          <w:szCs w:val="25"/>
          <w:lang w:val="sr-Cyrl-RS"/>
        </w:rPr>
        <w:t xml:space="preserve">заменици чланова Одбора: </w:t>
      </w:r>
      <w:r w:rsidRPr="00AB2FE6">
        <w:rPr>
          <w:rFonts w:ascii="Times New Roman" w:hAnsi="Times New Roman"/>
          <w:sz w:val="25"/>
          <w:szCs w:val="25"/>
          <w:lang w:val="sr-Cyrl-RS"/>
        </w:rPr>
        <w:t>Соња Влаховић, заменик Радмила Костића, Зоран Бојанић, заменик Николе Јоловића, др Владимир Маринковић, заменик др Милорада Мијатовића и Мирко Чикириз, заменик Жике Гојковића.</w:t>
      </w:r>
    </w:p>
    <w:p w:rsidR="00D50A22" w:rsidRDefault="00D50A22" w:rsidP="00D50A22">
      <w:pPr>
        <w:pStyle w:val="NoSpacing"/>
        <w:jc w:val="both"/>
        <w:rPr>
          <w:rFonts w:ascii="Times New Roman" w:hAnsi="Times New Roman"/>
          <w:sz w:val="25"/>
          <w:szCs w:val="25"/>
          <w:lang w:val="sr-Cyrl-RS"/>
        </w:rPr>
      </w:pPr>
      <w:r w:rsidRPr="00AB2FE6">
        <w:rPr>
          <w:rFonts w:ascii="Times New Roman" w:hAnsi="Times New Roman"/>
          <w:sz w:val="25"/>
          <w:szCs w:val="25"/>
        </w:rPr>
        <w:t xml:space="preserve">                    </w:t>
      </w:r>
      <w:r w:rsidRPr="00AB2FE6">
        <w:rPr>
          <w:rFonts w:ascii="Times New Roman" w:hAnsi="Times New Roman"/>
          <w:sz w:val="25"/>
          <w:szCs w:val="25"/>
          <w:lang w:val="sr-Cyrl-RS"/>
        </w:rPr>
        <w:tab/>
        <w:t xml:space="preserve">Седници нису присуствовали чланови Одбора: Душица Николић, Оливера Пешић, Дејан Раденковић, Иван Јовановић, Војислав Вујић и Ђорђе Стојшић, нити њихови заменици. </w:t>
      </w:r>
    </w:p>
    <w:p w:rsidR="00AB2FE6" w:rsidRPr="00AB2FE6" w:rsidRDefault="00AB2FE6" w:rsidP="00D50A22">
      <w:pPr>
        <w:pStyle w:val="NoSpacing"/>
        <w:jc w:val="both"/>
        <w:rPr>
          <w:rFonts w:ascii="Times New Roman" w:hAnsi="Times New Roman"/>
          <w:sz w:val="25"/>
          <w:szCs w:val="25"/>
          <w:lang w:val="sr-Cyrl-RS"/>
        </w:rPr>
      </w:pPr>
    </w:p>
    <w:p w:rsidR="00D50A22" w:rsidRPr="00AB2FE6" w:rsidRDefault="00D50A22" w:rsidP="00D50A22">
      <w:pPr>
        <w:pStyle w:val="NoSpacing"/>
        <w:jc w:val="both"/>
        <w:rPr>
          <w:rFonts w:ascii="Times New Roman" w:hAnsi="Times New Roman"/>
          <w:sz w:val="25"/>
          <w:szCs w:val="25"/>
          <w:lang w:val="sr-Cyrl-RS"/>
        </w:rPr>
      </w:pPr>
      <w:r w:rsidRPr="00AB2FE6">
        <w:rPr>
          <w:rFonts w:ascii="Times New Roman" w:hAnsi="Times New Roman"/>
          <w:sz w:val="25"/>
          <w:szCs w:val="25"/>
        </w:rPr>
        <w:t xml:space="preserve">                    </w:t>
      </w:r>
      <w:r w:rsidRPr="00AB2FE6">
        <w:rPr>
          <w:rFonts w:ascii="Times New Roman" w:hAnsi="Times New Roman"/>
          <w:sz w:val="25"/>
          <w:szCs w:val="25"/>
        </w:rPr>
        <w:tab/>
      </w:r>
      <w:r w:rsidRPr="00AB2FE6">
        <w:rPr>
          <w:rFonts w:ascii="Times New Roman" w:hAnsi="Times New Roman"/>
          <w:sz w:val="25"/>
          <w:szCs w:val="25"/>
          <w:lang w:val="sr-Cyrl-RS"/>
        </w:rPr>
        <w:t>На предлог председ</w:t>
      </w:r>
      <w:r w:rsidR="00C00D21" w:rsidRPr="00AB2FE6">
        <w:rPr>
          <w:rFonts w:ascii="Times New Roman" w:hAnsi="Times New Roman"/>
          <w:sz w:val="25"/>
          <w:szCs w:val="25"/>
          <w:lang w:val="sr-Cyrl-RS"/>
        </w:rPr>
        <w:t>ника</w:t>
      </w:r>
      <w:r w:rsidRPr="00AB2FE6">
        <w:rPr>
          <w:rFonts w:ascii="Times New Roman" w:hAnsi="Times New Roman"/>
          <w:sz w:val="25"/>
          <w:szCs w:val="25"/>
          <w:lang w:val="sr-Cyrl-RS"/>
        </w:rPr>
        <w:t xml:space="preserve">, Одбор је једногласно утврдио следећи      </w:t>
      </w:r>
    </w:p>
    <w:p w:rsidR="00D50A22" w:rsidRPr="00AB2FE6" w:rsidRDefault="00D50A22" w:rsidP="00D50A22">
      <w:pPr>
        <w:jc w:val="center"/>
        <w:rPr>
          <w:sz w:val="25"/>
          <w:szCs w:val="25"/>
          <w:lang w:val="sr-Cyrl-RS"/>
        </w:rPr>
      </w:pPr>
    </w:p>
    <w:p w:rsidR="00D50A22" w:rsidRPr="00AB2FE6" w:rsidRDefault="00D50A22" w:rsidP="00D50A22">
      <w:pPr>
        <w:jc w:val="center"/>
        <w:rPr>
          <w:sz w:val="25"/>
          <w:szCs w:val="25"/>
          <w:lang w:val="sr-Cyrl-RS"/>
        </w:rPr>
      </w:pPr>
      <w:r w:rsidRPr="00AB2FE6">
        <w:rPr>
          <w:sz w:val="25"/>
          <w:szCs w:val="25"/>
          <w:lang w:val="sr-Cyrl-RS"/>
        </w:rPr>
        <w:t>Д н е в н и   р е д</w:t>
      </w:r>
    </w:p>
    <w:p w:rsidR="00D50A22" w:rsidRPr="00AB2FE6" w:rsidRDefault="00D50A22" w:rsidP="00D50A22">
      <w:pPr>
        <w:widowControl w:val="0"/>
        <w:tabs>
          <w:tab w:val="left" w:pos="1496"/>
        </w:tabs>
        <w:autoSpaceDE w:val="0"/>
        <w:autoSpaceDN w:val="0"/>
        <w:adjustRightInd w:val="0"/>
        <w:spacing w:after="120"/>
        <w:ind w:firstLine="851"/>
        <w:jc w:val="both"/>
        <w:rPr>
          <w:bCs/>
          <w:sz w:val="25"/>
          <w:szCs w:val="25"/>
          <w:lang w:val="sr-Cyrl-CS"/>
        </w:rPr>
      </w:pPr>
    </w:p>
    <w:p w:rsidR="000760BB" w:rsidRPr="00AB2FE6" w:rsidRDefault="00D50A22" w:rsidP="00EB34F8">
      <w:pPr>
        <w:widowControl w:val="0"/>
        <w:tabs>
          <w:tab w:val="left" w:pos="1418"/>
        </w:tabs>
        <w:autoSpaceDE w:val="0"/>
        <w:autoSpaceDN w:val="0"/>
        <w:adjustRightInd w:val="0"/>
        <w:ind w:firstLine="851"/>
        <w:jc w:val="both"/>
        <w:rPr>
          <w:sz w:val="25"/>
          <w:szCs w:val="25"/>
          <w:lang w:val="sr-Cyrl-RS"/>
        </w:rPr>
      </w:pPr>
      <w:r w:rsidRPr="00AB2FE6">
        <w:rPr>
          <w:bCs/>
          <w:sz w:val="25"/>
          <w:szCs w:val="25"/>
          <w:lang w:val="sr-Cyrl-CS"/>
        </w:rPr>
        <w:tab/>
        <w:t xml:space="preserve">1. </w:t>
      </w:r>
      <w:r w:rsidR="000760BB" w:rsidRPr="00AB2FE6">
        <w:rPr>
          <w:bCs/>
          <w:sz w:val="25"/>
          <w:szCs w:val="25"/>
          <w:lang w:val="sr-Cyrl-RS"/>
        </w:rPr>
        <w:t>Разматрање разлога за престанак функције председника Комисије за хартије од вредности</w:t>
      </w:r>
      <w:r w:rsidR="000760BB" w:rsidRPr="00AB2FE6">
        <w:rPr>
          <w:bCs/>
          <w:sz w:val="25"/>
          <w:szCs w:val="25"/>
        </w:rPr>
        <w:t xml:space="preserve"> </w:t>
      </w:r>
      <w:r w:rsidR="000760BB" w:rsidRPr="00AB2FE6">
        <w:rPr>
          <w:bCs/>
          <w:sz w:val="25"/>
          <w:szCs w:val="25"/>
          <w:lang w:val="sr-Cyrl-RS"/>
        </w:rPr>
        <w:t>(11 број 118-1826/15 од 15. јула 2015. године)</w:t>
      </w:r>
    </w:p>
    <w:p w:rsidR="000760BB" w:rsidRPr="00AB2FE6" w:rsidRDefault="000760BB" w:rsidP="000760BB">
      <w:pPr>
        <w:widowControl w:val="0"/>
        <w:tabs>
          <w:tab w:val="left" w:pos="1496"/>
        </w:tabs>
        <w:autoSpaceDE w:val="0"/>
        <w:autoSpaceDN w:val="0"/>
        <w:adjustRightInd w:val="0"/>
        <w:ind w:firstLine="851"/>
        <w:jc w:val="both"/>
        <w:rPr>
          <w:bCs/>
          <w:sz w:val="25"/>
          <w:szCs w:val="25"/>
          <w:lang w:val="sr-Cyrl-RS"/>
        </w:rPr>
      </w:pPr>
    </w:p>
    <w:p w:rsidR="00D50A22" w:rsidRPr="00AB2FE6" w:rsidRDefault="00D50A22" w:rsidP="00D50A22">
      <w:pPr>
        <w:widowControl w:val="0"/>
        <w:tabs>
          <w:tab w:val="left" w:pos="1496"/>
        </w:tabs>
        <w:autoSpaceDE w:val="0"/>
        <w:autoSpaceDN w:val="0"/>
        <w:adjustRightInd w:val="0"/>
        <w:jc w:val="both"/>
        <w:rPr>
          <w:b/>
          <w:sz w:val="25"/>
          <w:szCs w:val="25"/>
        </w:rPr>
      </w:pPr>
      <w:r w:rsidRPr="00AB2FE6">
        <w:rPr>
          <w:b/>
          <w:sz w:val="25"/>
          <w:szCs w:val="25"/>
          <w:lang w:val="sr-Cyrl-RS"/>
        </w:rPr>
        <w:tab/>
      </w:r>
    </w:p>
    <w:p w:rsidR="000760BB" w:rsidRDefault="00D50A22" w:rsidP="00B60090">
      <w:pPr>
        <w:widowControl w:val="0"/>
        <w:tabs>
          <w:tab w:val="left" w:pos="1418"/>
        </w:tabs>
        <w:autoSpaceDE w:val="0"/>
        <w:autoSpaceDN w:val="0"/>
        <w:adjustRightInd w:val="0"/>
        <w:ind w:firstLine="851"/>
        <w:jc w:val="both"/>
        <w:rPr>
          <w:bCs/>
          <w:sz w:val="25"/>
          <w:szCs w:val="25"/>
          <w:lang w:val="sr-Cyrl-RS"/>
        </w:rPr>
      </w:pPr>
      <w:r w:rsidRPr="00AB2FE6">
        <w:rPr>
          <w:b/>
          <w:sz w:val="25"/>
          <w:szCs w:val="25"/>
          <w:lang w:val="sr-Cyrl-RS"/>
        </w:rPr>
        <w:tab/>
      </w:r>
      <w:r w:rsidRPr="00AB2FE6">
        <w:rPr>
          <w:b/>
          <w:sz w:val="25"/>
          <w:szCs w:val="25"/>
          <w:u w:val="single"/>
          <w:lang w:val="sr-Cyrl-RS"/>
        </w:rPr>
        <w:t>Прва тачка дневног реда</w:t>
      </w:r>
      <w:r w:rsidRPr="00AB2FE6">
        <w:rPr>
          <w:b/>
          <w:sz w:val="25"/>
          <w:szCs w:val="25"/>
          <w:lang w:val="sr-Cyrl-RS"/>
        </w:rPr>
        <w:t xml:space="preserve">: </w:t>
      </w:r>
      <w:r w:rsidR="000760BB" w:rsidRPr="00AB2FE6">
        <w:rPr>
          <w:bCs/>
          <w:sz w:val="25"/>
          <w:szCs w:val="25"/>
          <w:lang w:val="sr-Cyrl-RS"/>
        </w:rPr>
        <w:t>Разматрање разлога за престанак функције председника Комисије за хартије од вредности</w:t>
      </w:r>
      <w:r w:rsidR="000760BB" w:rsidRPr="00AB2FE6">
        <w:rPr>
          <w:bCs/>
          <w:sz w:val="25"/>
          <w:szCs w:val="25"/>
        </w:rPr>
        <w:t xml:space="preserve"> </w:t>
      </w:r>
      <w:r w:rsidR="000760BB" w:rsidRPr="00AB2FE6">
        <w:rPr>
          <w:bCs/>
          <w:sz w:val="25"/>
          <w:szCs w:val="25"/>
          <w:lang w:val="sr-Cyrl-RS"/>
        </w:rPr>
        <w:t>(11 број 118-1826/15 од 15. јула 2015. године)</w:t>
      </w:r>
    </w:p>
    <w:p w:rsidR="00B60090" w:rsidRPr="00AB2FE6" w:rsidRDefault="00B60090" w:rsidP="00B60090">
      <w:pPr>
        <w:widowControl w:val="0"/>
        <w:tabs>
          <w:tab w:val="left" w:pos="1418"/>
        </w:tabs>
        <w:autoSpaceDE w:val="0"/>
        <w:autoSpaceDN w:val="0"/>
        <w:adjustRightInd w:val="0"/>
        <w:ind w:firstLine="851"/>
        <w:jc w:val="both"/>
        <w:rPr>
          <w:bCs/>
          <w:sz w:val="25"/>
          <w:szCs w:val="25"/>
          <w:lang w:val="sr-Cyrl-RS"/>
        </w:rPr>
      </w:pPr>
    </w:p>
    <w:p w:rsidR="00F67757" w:rsidRDefault="000760BB" w:rsidP="00F67757">
      <w:pPr>
        <w:ind w:firstLine="1418"/>
        <w:jc w:val="both"/>
        <w:rPr>
          <w:sz w:val="25"/>
          <w:szCs w:val="25"/>
          <w:lang w:val="sr-Cyrl-RS"/>
        </w:rPr>
      </w:pPr>
      <w:r w:rsidRPr="00AB2FE6">
        <w:rPr>
          <w:bCs/>
          <w:sz w:val="25"/>
          <w:szCs w:val="25"/>
          <w:lang w:val="sr-Cyrl-RS"/>
        </w:rPr>
        <w:tab/>
        <w:t xml:space="preserve">Председник Одбора обавестио </w:t>
      </w:r>
      <w:r w:rsidR="00AB2FE6" w:rsidRPr="00AB2FE6">
        <w:rPr>
          <w:bCs/>
          <w:sz w:val="25"/>
          <w:szCs w:val="25"/>
          <w:lang w:val="sr-Cyrl-RS"/>
        </w:rPr>
        <w:t xml:space="preserve">је </w:t>
      </w:r>
      <w:r w:rsidRPr="00AB2FE6">
        <w:rPr>
          <w:bCs/>
          <w:sz w:val="25"/>
          <w:szCs w:val="25"/>
          <w:lang w:val="sr-Cyrl-RS"/>
        </w:rPr>
        <w:t>чланове</w:t>
      </w:r>
      <w:r w:rsidR="00AB2FE6">
        <w:rPr>
          <w:bCs/>
          <w:sz w:val="25"/>
          <w:szCs w:val="25"/>
          <w:lang w:val="sr-Cyrl-RS"/>
        </w:rPr>
        <w:t xml:space="preserve"> и заменике чланова</w:t>
      </w:r>
      <w:r w:rsidRPr="00AB2FE6">
        <w:rPr>
          <w:bCs/>
          <w:sz w:val="25"/>
          <w:szCs w:val="25"/>
          <w:lang w:val="sr-Cyrl-RS"/>
        </w:rPr>
        <w:t xml:space="preserve"> Одбора да је </w:t>
      </w:r>
      <w:r w:rsidRPr="00AB2FE6">
        <w:rPr>
          <w:sz w:val="25"/>
          <w:szCs w:val="25"/>
          <w:lang w:val="sr-Cyrl-RS"/>
        </w:rPr>
        <w:t>др Зоран Ћировић</w:t>
      </w:r>
      <w:r w:rsidR="00AB2FE6">
        <w:rPr>
          <w:sz w:val="25"/>
          <w:szCs w:val="25"/>
          <w:lang w:val="sr-Cyrl-RS"/>
        </w:rPr>
        <w:t>, председник Комисије за хартије од вредности</w:t>
      </w:r>
      <w:r w:rsidR="00B60090">
        <w:rPr>
          <w:sz w:val="25"/>
          <w:szCs w:val="25"/>
          <w:lang w:val="sr-Cyrl-RS"/>
        </w:rPr>
        <w:t>,</w:t>
      </w:r>
      <w:r w:rsidR="00AB2FE6">
        <w:rPr>
          <w:sz w:val="25"/>
          <w:szCs w:val="25"/>
          <w:lang w:val="sr-Cyrl-RS"/>
        </w:rPr>
        <w:t xml:space="preserve"> дана</w:t>
      </w:r>
      <w:r w:rsidRPr="00AB2FE6">
        <w:rPr>
          <w:sz w:val="25"/>
          <w:szCs w:val="25"/>
          <w:lang w:val="sr-Cyrl-RS"/>
        </w:rPr>
        <w:t xml:space="preserve"> 15. </w:t>
      </w:r>
      <w:r w:rsidR="00761071" w:rsidRPr="00AB2FE6">
        <w:rPr>
          <w:sz w:val="25"/>
          <w:szCs w:val="25"/>
          <w:lang w:val="sr-Cyrl-RS"/>
        </w:rPr>
        <w:t>ј</w:t>
      </w:r>
      <w:r w:rsidRPr="00AB2FE6">
        <w:rPr>
          <w:sz w:val="25"/>
          <w:szCs w:val="25"/>
          <w:lang w:val="sr-Cyrl-RS"/>
        </w:rPr>
        <w:t>ула</w:t>
      </w:r>
      <w:r w:rsidR="00761071" w:rsidRPr="00AB2FE6">
        <w:rPr>
          <w:sz w:val="25"/>
          <w:szCs w:val="25"/>
          <w:lang w:val="sr-Cyrl-RS"/>
        </w:rPr>
        <w:t xml:space="preserve"> 2015. године,</w:t>
      </w:r>
      <w:r w:rsidRPr="00AB2FE6">
        <w:rPr>
          <w:sz w:val="25"/>
          <w:szCs w:val="25"/>
          <w:lang w:val="sr-Cyrl-RS"/>
        </w:rPr>
        <w:t xml:space="preserve"> поднео оставку на</w:t>
      </w:r>
      <w:r w:rsidR="00AB2FE6">
        <w:rPr>
          <w:sz w:val="25"/>
          <w:szCs w:val="25"/>
          <w:lang w:val="sr-Cyrl-RS"/>
        </w:rPr>
        <w:t xml:space="preserve"> </w:t>
      </w:r>
      <w:r w:rsidRPr="00AB2FE6">
        <w:rPr>
          <w:sz w:val="25"/>
          <w:szCs w:val="25"/>
          <w:lang w:val="sr-Cyrl-RS"/>
        </w:rPr>
        <w:t>функцију</w:t>
      </w:r>
      <w:r w:rsidR="00B60090">
        <w:rPr>
          <w:sz w:val="25"/>
          <w:szCs w:val="25"/>
          <w:lang w:val="sr-Cyrl-RS"/>
        </w:rPr>
        <w:t xml:space="preserve"> председника Комисије</w:t>
      </w:r>
      <w:r w:rsidR="00AB2FE6">
        <w:rPr>
          <w:sz w:val="25"/>
          <w:szCs w:val="25"/>
          <w:lang w:val="sr-Cyrl-RS"/>
        </w:rPr>
        <w:t>,</w:t>
      </w:r>
      <w:r w:rsidRPr="00AB2FE6">
        <w:rPr>
          <w:sz w:val="25"/>
          <w:szCs w:val="25"/>
          <w:lang w:val="sr-Cyrl-RS"/>
        </w:rPr>
        <w:t xml:space="preserve"> на коју је изабран одлуком Народне скупштине 14. јула 2011. </w:t>
      </w:r>
      <w:r w:rsidR="0077133F" w:rsidRPr="00AB2FE6">
        <w:rPr>
          <w:sz w:val="25"/>
          <w:szCs w:val="25"/>
          <w:lang w:val="sr-Cyrl-RS"/>
        </w:rPr>
        <w:t>г</w:t>
      </w:r>
      <w:r w:rsidRPr="00AB2FE6">
        <w:rPr>
          <w:sz w:val="25"/>
          <w:szCs w:val="25"/>
          <w:lang w:val="sr-Cyrl-RS"/>
        </w:rPr>
        <w:t>одине</w:t>
      </w:r>
      <w:r w:rsidR="00B60090">
        <w:rPr>
          <w:sz w:val="25"/>
          <w:szCs w:val="25"/>
          <w:lang w:val="sr-Cyrl-RS"/>
        </w:rPr>
        <w:t>,</w:t>
      </w:r>
      <w:r w:rsidR="0077133F" w:rsidRPr="00AB2FE6">
        <w:rPr>
          <w:sz w:val="25"/>
          <w:szCs w:val="25"/>
          <w:lang w:val="sr-Cyrl-RS"/>
        </w:rPr>
        <w:t xml:space="preserve"> </w:t>
      </w:r>
      <w:r w:rsidR="00B60090" w:rsidRPr="00AB2FE6">
        <w:rPr>
          <w:sz w:val="25"/>
          <w:szCs w:val="25"/>
          <w:lang w:val="sr-Cyrl-RS"/>
        </w:rPr>
        <w:t>из личних разлога</w:t>
      </w:r>
      <w:r w:rsidR="00B60090">
        <w:rPr>
          <w:sz w:val="25"/>
          <w:szCs w:val="25"/>
          <w:lang w:val="sr-Cyrl-RS"/>
        </w:rPr>
        <w:t xml:space="preserve">. У наставку је подсетио </w:t>
      </w:r>
      <w:r w:rsidR="00B60090">
        <w:rPr>
          <w:sz w:val="25"/>
          <w:szCs w:val="25"/>
          <w:lang w:val="sr-Cyrl-RS"/>
        </w:rPr>
        <w:lastRenderedPageBreak/>
        <w:t xml:space="preserve">да су </w:t>
      </w:r>
      <w:r w:rsidR="00F67757" w:rsidRPr="00AB2FE6">
        <w:rPr>
          <w:sz w:val="25"/>
          <w:szCs w:val="25"/>
          <w:lang w:val="sr-Cyrl-RS"/>
        </w:rPr>
        <w:t>Милко Штимац и Зорица Крњевић Мишковић</w:t>
      </w:r>
      <w:r w:rsidR="00B60090">
        <w:rPr>
          <w:sz w:val="25"/>
          <w:szCs w:val="25"/>
          <w:lang w:val="sr-Cyrl-RS"/>
        </w:rPr>
        <w:t xml:space="preserve">, чланови Комисије, такође поднели оставке на функцију члана Комисије дана 16. октобра 2014. године због неслагања са мишљењем Комисије о Предлогу закона о робној берзи, као и да су оставке у међувремену повукли јер је тај закон повучен из процедуре, чиме су престали </w:t>
      </w:r>
      <w:r w:rsidR="00F67757" w:rsidRPr="00AB2FE6">
        <w:rPr>
          <w:sz w:val="25"/>
          <w:szCs w:val="25"/>
          <w:lang w:val="sr-Cyrl-RS"/>
        </w:rPr>
        <w:t>да посто</w:t>
      </w:r>
      <w:r w:rsidR="00B60090">
        <w:rPr>
          <w:sz w:val="25"/>
          <w:szCs w:val="25"/>
          <w:lang w:val="sr-Cyrl-RS"/>
        </w:rPr>
        <w:t>је разлози због којих су поднели оставке.</w:t>
      </w:r>
    </w:p>
    <w:p w:rsidR="00B60090" w:rsidRPr="00B60090" w:rsidRDefault="00B60090" w:rsidP="00F67757">
      <w:pPr>
        <w:ind w:firstLine="1418"/>
        <w:jc w:val="both"/>
        <w:rPr>
          <w:sz w:val="25"/>
          <w:szCs w:val="25"/>
          <w:lang w:val="sr-Cyrl-RS"/>
        </w:rPr>
      </w:pPr>
    </w:p>
    <w:p w:rsidR="00D50A22" w:rsidRPr="00AB2FE6" w:rsidRDefault="00F67757" w:rsidP="00EB34F8">
      <w:pPr>
        <w:widowControl w:val="0"/>
        <w:tabs>
          <w:tab w:val="left" w:pos="1418"/>
        </w:tabs>
        <w:autoSpaceDE w:val="0"/>
        <w:autoSpaceDN w:val="0"/>
        <w:adjustRightInd w:val="0"/>
        <w:jc w:val="both"/>
        <w:rPr>
          <w:bCs/>
          <w:sz w:val="25"/>
          <w:szCs w:val="25"/>
          <w:lang w:val="sr-Cyrl-RS"/>
        </w:rPr>
      </w:pPr>
      <w:r w:rsidRPr="00AB2FE6">
        <w:rPr>
          <w:bCs/>
          <w:sz w:val="25"/>
          <w:szCs w:val="25"/>
        </w:rPr>
        <w:tab/>
      </w:r>
      <w:r w:rsidR="00D50A22" w:rsidRPr="00AB2FE6">
        <w:rPr>
          <w:bCs/>
          <w:sz w:val="25"/>
          <w:szCs w:val="25"/>
          <w:lang w:val="sr-Cyrl-RS"/>
        </w:rPr>
        <w:tab/>
        <w:t>Дискусије поводом ове тачке дневног реда није било.</w:t>
      </w:r>
    </w:p>
    <w:p w:rsidR="0077133F" w:rsidRPr="00AB2FE6" w:rsidRDefault="0077133F" w:rsidP="00D50A22">
      <w:pPr>
        <w:widowControl w:val="0"/>
        <w:tabs>
          <w:tab w:val="left" w:pos="1496"/>
        </w:tabs>
        <w:autoSpaceDE w:val="0"/>
        <w:autoSpaceDN w:val="0"/>
        <w:adjustRightInd w:val="0"/>
        <w:jc w:val="both"/>
        <w:rPr>
          <w:bCs/>
          <w:sz w:val="25"/>
          <w:szCs w:val="25"/>
          <w:lang w:val="sr-Cyrl-RS"/>
        </w:rPr>
      </w:pPr>
    </w:p>
    <w:p w:rsidR="0077133F" w:rsidRPr="00AB2FE6" w:rsidRDefault="0077133F" w:rsidP="00EB34F8">
      <w:pPr>
        <w:ind w:firstLine="1418"/>
        <w:jc w:val="both"/>
        <w:rPr>
          <w:sz w:val="25"/>
          <w:szCs w:val="25"/>
          <w:lang w:val="sr-Cyrl-RS"/>
        </w:rPr>
      </w:pPr>
      <w:r w:rsidRPr="00AB2FE6">
        <w:rPr>
          <w:sz w:val="25"/>
          <w:szCs w:val="25"/>
          <w:lang w:val="sr-Cyrl-RS"/>
        </w:rPr>
        <w:t>На предлог председника, Одбор је једногласно одлучио да поднесе Народној скупштини предлог одлуке о престанку функције председника Комисије за хартије од вредности др Зорану Ћировићу, због подношења оставке. Одбор је, такође, одлучио да овај предлог одлуке упути Народној скупштини на разматрање по хитном поступку, како би се што пре обезбедили услови за избор новог председника Комисије и тиме омогућио несметан рад овог органа.</w:t>
      </w:r>
    </w:p>
    <w:p w:rsidR="00761071" w:rsidRPr="00AB2FE6" w:rsidRDefault="00761071" w:rsidP="0077133F">
      <w:pPr>
        <w:ind w:firstLine="1440"/>
        <w:jc w:val="both"/>
        <w:rPr>
          <w:sz w:val="25"/>
          <w:szCs w:val="25"/>
          <w:lang w:val="sr-Cyrl-CS"/>
        </w:rPr>
      </w:pPr>
    </w:p>
    <w:p w:rsidR="00B60090" w:rsidRDefault="0077133F" w:rsidP="00B60090">
      <w:pPr>
        <w:ind w:hanging="90"/>
        <w:jc w:val="center"/>
        <w:rPr>
          <w:rFonts w:eastAsia="Calibri"/>
          <w:sz w:val="25"/>
          <w:szCs w:val="25"/>
          <w:lang w:val="ru-RU"/>
        </w:rPr>
      </w:pPr>
      <w:r w:rsidRPr="00AB2FE6">
        <w:rPr>
          <w:rFonts w:eastAsia="Calibri"/>
          <w:sz w:val="25"/>
          <w:szCs w:val="25"/>
          <w:lang w:val="ru-RU"/>
        </w:rPr>
        <w:t>*</w:t>
      </w:r>
    </w:p>
    <w:p w:rsidR="0077133F" w:rsidRPr="00AB2FE6" w:rsidRDefault="0077133F" w:rsidP="00B60090">
      <w:pPr>
        <w:ind w:hanging="90"/>
        <w:jc w:val="center"/>
        <w:rPr>
          <w:rFonts w:eastAsia="Calibri"/>
          <w:sz w:val="25"/>
          <w:szCs w:val="25"/>
          <w:lang w:val="ru-RU"/>
        </w:rPr>
      </w:pPr>
      <w:r w:rsidRPr="00AB2FE6">
        <w:rPr>
          <w:rFonts w:eastAsia="Calibri"/>
          <w:sz w:val="25"/>
          <w:szCs w:val="25"/>
          <w:lang w:val="ru-RU"/>
        </w:rPr>
        <w:t>*</w:t>
      </w:r>
      <w:r w:rsidR="00B60090">
        <w:rPr>
          <w:rFonts w:eastAsia="Calibri"/>
          <w:sz w:val="25"/>
          <w:szCs w:val="25"/>
          <w:lang w:val="ru-RU"/>
        </w:rPr>
        <w:t xml:space="preserve">       </w:t>
      </w:r>
      <w:r w:rsidRPr="00AB2FE6">
        <w:rPr>
          <w:rFonts w:eastAsia="Calibri"/>
          <w:sz w:val="25"/>
          <w:szCs w:val="25"/>
          <w:lang w:val="ru-RU"/>
        </w:rPr>
        <w:t>*</w:t>
      </w:r>
    </w:p>
    <w:p w:rsidR="00761071" w:rsidRPr="00AB2FE6" w:rsidRDefault="00761071" w:rsidP="0077133F">
      <w:pPr>
        <w:ind w:hanging="90"/>
        <w:jc w:val="center"/>
        <w:rPr>
          <w:rFonts w:eastAsia="Calibri"/>
          <w:sz w:val="25"/>
          <w:szCs w:val="25"/>
          <w:lang w:val="ru-RU"/>
        </w:rPr>
      </w:pPr>
    </w:p>
    <w:p w:rsidR="00D50A22" w:rsidRDefault="003D6BF8" w:rsidP="00C00D21">
      <w:pPr>
        <w:ind w:firstLine="1418"/>
        <w:jc w:val="both"/>
        <w:rPr>
          <w:sz w:val="25"/>
          <w:szCs w:val="25"/>
          <w:lang w:val="sr-Cyrl-RS"/>
        </w:rPr>
      </w:pPr>
      <w:r w:rsidRPr="00AB2FE6">
        <w:rPr>
          <w:sz w:val="25"/>
          <w:szCs w:val="25"/>
          <w:lang w:val="sr-Cyrl-RS"/>
        </w:rPr>
        <w:t xml:space="preserve">Пре закључења седнице, председник Одбора је обавестио чланове </w:t>
      </w:r>
      <w:r w:rsidR="00B60090">
        <w:rPr>
          <w:sz w:val="25"/>
          <w:szCs w:val="25"/>
          <w:lang w:val="sr-Cyrl-RS"/>
        </w:rPr>
        <w:t xml:space="preserve">и заменике чланова </w:t>
      </w:r>
      <w:r w:rsidRPr="00AB2FE6">
        <w:rPr>
          <w:sz w:val="25"/>
          <w:szCs w:val="25"/>
          <w:lang w:val="sr-Cyrl-RS"/>
        </w:rPr>
        <w:t>Одбора да ће</w:t>
      </w:r>
      <w:r w:rsidR="00B60090">
        <w:rPr>
          <w:sz w:val="25"/>
          <w:szCs w:val="25"/>
          <w:lang w:val="sr-Cyrl-RS"/>
        </w:rPr>
        <w:t xml:space="preserve"> </w:t>
      </w:r>
      <w:r w:rsidRPr="00AB2FE6">
        <w:rPr>
          <w:sz w:val="25"/>
          <w:szCs w:val="25"/>
          <w:lang w:val="sr-Cyrl-RS"/>
        </w:rPr>
        <w:t>по завршетку седнице упутити допис председницима свих посланичких група у Народној скупштини са позивом да доставе предлог кандидата са биографијом</w:t>
      </w:r>
      <w:r w:rsidR="00B60090">
        <w:rPr>
          <w:sz w:val="25"/>
          <w:szCs w:val="25"/>
          <w:lang w:val="sr-Cyrl-RS"/>
        </w:rPr>
        <w:t xml:space="preserve">, </w:t>
      </w:r>
      <w:r w:rsidRPr="00AB2FE6">
        <w:rPr>
          <w:sz w:val="25"/>
          <w:szCs w:val="25"/>
          <w:lang w:val="sr-Cyrl-RS"/>
        </w:rPr>
        <w:t>изјавом о прихватању кандидатуре за председника Комисије</w:t>
      </w:r>
      <w:r w:rsidR="00B60090">
        <w:rPr>
          <w:sz w:val="25"/>
          <w:szCs w:val="25"/>
          <w:lang w:val="sr-Cyrl-RS"/>
        </w:rPr>
        <w:t xml:space="preserve"> и</w:t>
      </w:r>
      <w:r w:rsidR="00647362">
        <w:rPr>
          <w:sz w:val="25"/>
          <w:szCs w:val="25"/>
          <w:lang w:val="sr-Cyrl-RS"/>
        </w:rPr>
        <w:t xml:space="preserve"> другим доказима о подобности за обављање те функције</w:t>
      </w:r>
      <w:r w:rsidRPr="00AB2FE6">
        <w:rPr>
          <w:sz w:val="25"/>
          <w:szCs w:val="25"/>
          <w:lang w:val="sr-Cyrl-RS"/>
        </w:rPr>
        <w:t>, након чега ће Одбор обавити разговор са кандидатима и утврдити предлог одлуке о избору председника Комисије који ће бити упућен Народној скупштини на разматрање и</w:t>
      </w:r>
      <w:r w:rsidR="00647362">
        <w:rPr>
          <w:sz w:val="25"/>
          <w:szCs w:val="25"/>
          <w:lang w:val="sr-Cyrl-RS"/>
        </w:rPr>
        <w:t xml:space="preserve"> одлучивање по хитном поступку. С тим у вези нагласио је да ће Народна скупштина бирати новог председника Комисије на период до истека мандата председника коме је функција престала, односно до 14. јула 2016. године.</w:t>
      </w:r>
    </w:p>
    <w:p w:rsidR="00C00D21" w:rsidRPr="00AB2FE6" w:rsidRDefault="00C00D21" w:rsidP="00C00D21">
      <w:pPr>
        <w:ind w:firstLine="1418"/>
        <w:jc w:val="both"/>
        <w:rPr>
          <w:sz w:val="25"/>
          <w:szCs w:val="25"/>
          <w:lang w:val="sr-Cyrl-RS"/>
        </w:rPr>
      </w:pPr>
    </w:p>
    <w:p w:rsidR="00B60090" w:rsidRDefault="00D50A22" w:rsidP="00D50A22">
      <w:pPr>
        <w:ind w:hanging="90"/>
        <w:jc w:val="center"/>
        <w:rPr>
          <w:rFonts w:eastAsia="Calibri"/>
          <w:sz w:val="25"/>
          <w:szCs w:val="25"/>
          <w:lang w:val="ru-RU"/>
        </w:rPr>
      </w:pPr>
      <w:r w:rsidRPr="00AB2FE6">
        <w:rPr>
          <w:rFonts w:eastAsia="Calibri"/>
          <w:sz w:val="25"/>
          <w:szCs w:val="25"/>
          <w:lang w:val="ru-RU"/>
        </w:rPr>
        <w:t>*</w:t>
      </w:r>
    </w:p>
    <w:p w:rsidR="00D50A22" w:rsidRPr="00AB2FE6" w:rsidRDefault="00D50A22" w:rsidP="00D50A22">
      <w:pPr>
        <w:ind w:hanging="90"/>
        <w:jc w:val="center"/>
        <w:rPr>
          <w:rFonts w:eastAsia="Calibri"/>
          <w:sz w:val="25"/>
          <w:szCs w:val="25"/>
          <w:lang w:val="ru-RU"/>
        </w:rPr>
      </w:pPr>
      <w:r w:rsidRPr="00AB2FE6">
        <w:rPr>
          <w:rFonts w:eastAsia="Calibri"/>
          <w:sz w:val="25"/>
          <w:szCs w:val="25"/>
          <w:lang w:val="ru-RU"/>
        </w:rPr>
        <w:t>*</w:t>
      </w:r>
      <w:r w:rsidR="00B60090">
        <w:rPr>
          <w:rFonts w:eastAsia="Calibri"/>
          <w:sz w:val="25"/>
          <w:szCs w:val="25"/>
          <w:lang w:val="ru-RU"/>
        </w:rPr>
        <w:t xml:space="preserve">       </w:t>
      </w:r>
      <w:r w:rsidRPr="00AB2FE6">
        <w:rPr>
          <w:rFonts w:eastAsia="Calibri"/>
          <w:sz w:val="25"/>
          <w:szCs w:val="25"/>
          <w:lang w:val="ru-RU"/>
        </w:rPr>
        <w:t>*</w:t>
      </w:r>
    </w:p>
    <w:p w:rsidR="00D50A22" w:rsidRPr="00AB2FE6" w:rsidRDefault="00D50A22" w:rsidP="00D50A22">
      <w:pPr>
        <w:ind w:hanging="90"/>
        <w:jc w:val="center"/>
        <w:rPr>
          <w:rFonts w:eastAsia="Calibri"/>
          <w:sz w:val="25"/>
          <w:szCs w:val="25"/>
          <w:lang w:val="ru-RU"/>
        </w:rPr>
      </w:pPr>
    </w:p>
    <w:p w:rsidR="00D50A22" w:rsidRPr="00AB2FE6" w:rsidRDefault="00D50A22" w:rsidP="00D50A22">
      <w:pPr>
        <w:widowControl w:val="0"/>
        <w:autoSpaceDE w:val="0"/>
        <w:autoSpaceDN w:val="0"/>
        <w:adjustRightInd w:val="0"/>
        <w:ind w:firstLine="720"/>
        <w:jc w:val="both"/>
        <w:rPr>
          <w:rFonts w:eastAsiaTheme="minorEastAsia"/>
          <w:color w:val="000000"/>
          <w:sz w:val="25"/>
          <w:szCs w:val="25"/>
          <w:lang w:val="sr-Cyrl-CS" w:eastAsia="sr-Cyrl-CS"/>
        </w:rPr>
      </w:pPr>
      <w:r w:rsidRPr="00AB2FE6">
        <w:rPr>
          <w:rFonts w:eastAsiaTheme="minorEastAsia"/>
          <w:color w:val="000000"/>
          <w:sz w:val="25"/>
          <w:szCs w:val="25"/>
          <w:lang w:val="sr-Cyrl-CS" w:eastAsia="sr-Cyrl-CS"/>
        </w:rPr>
        <w:tab/>
        <w:t xml:space="preserve">Седница је завршена у </w:t>
      </w:r>
      <w:r w:rsidRPr="00AB2FE6">
        <w:rPr>
          <w:rFonts w:eastAsiaTheme="minorEastAsia"/>
          <w:color w:val="000000"/>
          <w:sz w:val="25"/>
          <w:szCs w:val="25"/>
          <w:lang w:val="sr-Cyrl-RS" w:eastAsia="sr-Cyrl-CS"/>
        </w:rPr>
        <w:t>1</w:t>
      </w:r>
      <w:r w:rsidR="003D6BF8" w:rsidRPr="00AB2FE6">
        <w:rPr>
          <w:rFonts w:eastAsiaTheme="minorEastAsia"/>
          <w:color w:val="000000"/>
          <w:sz w:val="25"/>
          <w:szCs w:val="25"/>
          <w:lang w:val="sr-Cyrl-RS" w:eastAsia="sr-Cyrl-CS"/>
        </w:rPr>
        <w:t>1</w:t>
      </w:r>
      <w:r w:rsidRPr="00AB2FE6">
        <w:rPr>
          <w:rFonts w:eastAsiaTheme="minorEastAsia"/>
          <w:color w:val="000000"/>
          <w:sz w:val="25"/>
          <w:szCs w:val="25"/>
          <w:lang w:val="sr-Cyrl-RS" w:eastAsia="sr-Cyrl-CS"/>
        </w:rPr>
        <w:t>,</w:t>
      </w:r>
      <w:r w:rsidR="003D6BF8" w:rsidRPr="00AB2FE6">
        <w:rPr>
          <w:rFonts w:eastAsiaTheme="minorEastAsia"/>
          <w:color w:val="000000"/>
          <w:sz w:val="25"/>
          <w:szCs w:val="25"/>
          <w:lang w:val="sr-Cyrl-RS" w:eastAsia="sr-Cyrl-CS"/>
        </w:rPr>
        <w:t>4</w:t>
      </w:r>
      <w:r w:rsidRPr="00AB2FE6">
        <w:rPr>
          <w:rFonts w:eastAsiaTheme="minorEastAsia"/>
          <w:color w:val="000000"/>
          <w:sz w:val="25"/>
          <w:szCs w:val="25"/>
          <w:lang w:val="sr-Cyrl-RS" w:eastAsia="sr-Cyrl-CS"/>
        </w:rPr>
        <w:t xml:space="preserve">5 </w:t>
      </w:r>
      <w:r w:rsidRPr="00AB2FE6">
        <w:rPr>
          <w:rFonts w:eastAsiaTheme="minorEastAsia"/>
          <w:color w:val="000000"/>
          <w:sz w:val="25"/>
          <w:szCs w:val="25"/>
          <w:lang w:val="sr-Cyrl-CS" w:eastAsia="sr-Cyrl-CS"/>
        </w:rPr>
        <w:t>часова.</w:t>
      </w:r>
    </w:p>
    <w:p w:rsidR="00D50A22" w:rsidRPr="00AB2FE6" w:rsidRDefault="00D50A22" w:rsidP="00D50A22">
      <w:pPr>
        <w:widowControl w:val="0"/>
        <w:autoSpaceDE w:val="0"/>
        <w:autoSpaceDN w:val="0"/>
        <w:adjustRightInd w:val="0"/>
        <w:ind w:left="720" w:firstLine="720"/>
        <w:jc w:val="both"/>
        <w:rPr>
          <w:rFonts w:eastAsiaTheme="minorEastAsia"/>
          <w:color w:val="000000"/>
          <w:sz w:val="25"/>
          <w:szCs w:val="25"/>
          <w:lang w:val="sr-Cyrl-CS" w:eastAsia="sr-Cyrl-CS"/>
        </w:rPr>
      </w:pPr>
      <w:r w:rsidRPr="00AB2FE6">
        <w:rPr>
          <w:rFonts w:eastAsiaTheme="minorEastAsia"/>
          <w:color w:val="000000"/>
          <w:sz w:val="25"/>
          <w:szCs w:val="25"/>
          <w:lang w:val="sr-Cyrl-CS" w:eastAsia="sr-Cyrl-CS"/>
        </w:rPr>
        <w:t>Седница је тонски снимана.</w:t>
      </w:r>
    </w:p>
    <w:p w:rsidR="00D50A22" w:rsidRPr="00AB2FE6" w:rsidRDefault="00D50A22" w:rsidP="00D50A22">
      <w:pPr>
        <w:widowControl w:val="0"/>
        <w:autoSpaceDE w:val="0"/>
        <w:autoSpaceDN w:val="0"/>
        <w:adjustRightInd w:val="0"/>
        <w:ind w:left="720" w:firstLine="720"/>
        <w:jc w:val="both"/>
        <w:rPr>
          <w:rFonts w:eastAsiaTheme="minorEastAsia"/>
          <w:color w:val="000000"/>
          <w:sz w:val="25"/>
          <w:szCs w:val="25"/>
          <w:lang w:eastAsia="sr-Cyrl-CS"/>
        </w:rPr>
      </w:pPr>
    </w:p>
    <w:p w:rsidR="00647362" w:rsidRDefault="00647362" w:rsidP="00D50A22">
      <w:pPr>
        <w:widowControl w:val="0"/>
        <w:tabs>
          <w:tab w:val="left" w:pos="1496"/>
          <w:tab w:val="left" w:pos="1800"/>
        </w:tabs>
        <w:autoSpaceDE w:val="0"/>
        <w:autoSpaceDN w:val="0"/>
        <w:adjustRightInd w:val="0"/>
        <w:ind w:firstLine="1440"/>
        <w:jc w:val="both"/>
        <w:rPr>
          <w:rFonts w:eastAsiaTheme="minorEastAsia"/>
          <w:color w:val="000000"/>
          <w:sz w:val="25"/>
          <w:szCs w:val="25"/>
          <w:lang w:val="sr-Cyrl-RS" w:eastAsia="sr-Cyrl-CS"/>
        </w:rPr>
      </w:pPr>
    </w:p>
    <w:p w:rsidR="00647362" w:rsidRPr="00AB2FE6" w:rsidRDefault="00647362" w:rsidP="00D50A22">
      <w:pPr>
        <w:widowControl w:val="0"/>
        <w:tabs>
          <w:tab w:val="left" w:pos="1496"/>
          <w:tab w:val="left" w:pos="1800"/>
        </w:tabs>
        <w:autoSpaceDE w:val="0"/>
        <w:autoSpaceDN w:val="0"/>
        <w:adjustRightInd w:val="0"/>
        <w:ind w:firstLine="1440"/>
        <w:jc w:val="both"/>
        <w:rPr>
          <w:sz w:val="25"/>
          <w:szCs w:val="25"/>
          <w:lang w:val="sr-Cyrl-RS"/>
        </w:rPr>
      </w:pPr>
    </w:p>
    <w:p w:rsidR="00D50A22" w:rsidRPr="00AB2FE6" w:rsidRDefault="00D50A22" w:rsidP="00D50A22">
      <w:pPr>
        <w:widowControl w:val="0"/>
        <w:tabs>
          <w:tab w:val="left" w:pos="1496"/>
          <w:tab w:val="left" w:pos="1800"/>
        </w:tabs>
        <w:autoSpaceDE w:val="0"/>
        <w:autoSpaceDN w:val="0"/>
        <w:adjustRightInd w:val="0"/>
        <w:ind w:firstLine="1440"/>
        <w:jc w:val="both"/>
        <w:rPr>
          <w:sz w:val="25"/>
          <w:szCs w:val="25"/>
          <w:lang w:val="sr-Cyrl-RS"/>
        </w:rPr>
      </w:pPr>
    </w:p>
    <w:p w:rsidR="00D50A22" w:rsidRPr="00AB2FE6" w:rsidRDefault="00D50A22" w:rsidP="00D50A22">
      <w:pPr>
        <w:widowControl w:val="0"/>
        <w:autoSpaceDE w:val="0"/>
        <w:autoSpaceDN w:val="0"/>
        <w:adjustRightInd w:val="0"/>
        <w:rPr>
          <w:rFonts w:eastAsiaTheme="minorEastAsia"/>
          <w:color w:val="000000"/>
          <w:sz w:val="25"/>
          <w:szCs w:val="25"/>
          <w:lang w:val="sr-Cyrl-CS" w:eastAsia="sr-Cyrl-CS"/>
        </w:rPr>
      </w:pPr>
      <w:r w:rsidRPr="00AB2FE6">
        <w:rPr>
          <w:rFonts w:eastAsiaTheme="minorEastAsia"/>
          <w:color w:val="000000"/>
          <w:sz w:val="25"/>
          <w:szCs w:val="25"/>
          <w:lang w:val="sr-Cyrl-CS" w:eastAsia="sr-Cyrl-CS"/>
        </w:rPr>
        <w:t xml:space="preserve">     </w:t>
      </w:r>
      <w:r w:rsidRPr="00AB2FE6">
        <w:rPr>
          <w:rFonts w:eastAsiaTheme="minorEastAsia"/>
          <w:color w:val="000000"/>
          <w:sz w:val="25"/>
          <w:szCs w:val="25"/>
          <w:lang w:eastAsia="sr-Cyrl-CS"/>
        </w:rPr>
        <w:t xml:space="preserve">  </w:t>
      </w:r>
      <w:r w:rsidRPr="00AB2FE6">
        <w:rPr>
          <w:rFonts w:eastAsiaTheme="minorEastAsia"/>
          <w:color w:val="000000"/>
          <w:sz w:val="25"/>
          <w:szCs w:val="25"/>
          <w:lang w:val="sr-Cyrl-CS" w:eastAsia="sr-Cyrl-CS"/>
        </w:rPr>
        <w:t xml:space="preserve">СЕКРЕТАР                                                                        </w:t>
      </w:r>
      <w:r w:rsidRPr="00AB2FE6">
        <w:rPr>
          <w:rFonts w:eastAsiaTheme="minorEastAsia"/>
          <w:color w:val="000000"/>
          <w:sz w:val="25"/>
          <w:szCs w:val="25"/>
          <w:lang w:eastAsia="sr-Cyrl-CS"/>
        </w:rPr>
        <w:t xml:space="preserve">     </w:t>
      </w:r>
      <w:r w:rsidRPr="00AB2FE6">
        <w:rPr>
          <w:rFonts w:eastAsiaTheme="minorEastAsia"/>
          <w:color w:val="000000"/>
          <w:sz w:val="25"/>
          <w:szCs w:val="25"/>
          <w:lang w:val="sr-Cyrl-RS" w:eastAsia="sr-Cyrl-CS"/>
        </w:rPr>
        <w:t xml:space="preserve">            </w:t>
      </w:r>
      <w:r w:rsidRPr="00AB2FE6">
        <w:rPr>
          <w:rFonts w:eastAsiaTheme="minorEastAsia"/>
          <w:color w:val="000000"/>
          <w:sz w:val="25"/>
          <w:szCs w:val="25"/>
          <w:lang w:val="sr-Cyrl-CS" w:eastAsia="sr-Cyrl-CS"/>
        </w:rPr>
        <w:t xml:space="preserve">ПРЕДСЕДНИК </w:t>
      </w:r>
    </w:p>
    <w:p w:rsidR="00D50A22" w:rsidRPr="00AB2FE6" w:rsidRDefault="00D50A22" w:rsidP="00D50A22">
      <w:pPr>
        <w:widowControl w:val="0"/>
        <w:autoSpaceDE w:val="0"/>
        <w:autoSpaceDN w:val="0"/>
        <w:adjustRightInd w:val="0"/>
        <w:jc w:val="both"/>
        <w:rPr>
          <w:rFonts w:eastAsiaTheme="minorEastAsia"/>
          <w:color w:val="000000"/>
          <w:sz w:val="25"/>
          <w:szCs w:val="25"/>
          <w:lang w:val="sr-Cyrl-CS" w:eastAsia="sr-Cyrl-CS"/>
        </w:rPr>
      </w:pPr>
    </w:p>
    <w:p w:rsidR="00D50A22" w:rsidRPr="00AB2FE6" w:rsidRDefault="00D50A22" w:rsidP="00D50A22">
      <w:pPr>
        <w:widowControl w:val="0"/>
        <w:autoSpaceDE w:val="0"/>
        <w:autoSpaceDN w:val="0"/>
        <w:adjustRightInd w:val="0"/>
        <w:jc w:val="both"/>
        <w:rPr>
          <w:rFonts w:eastAsiaTheme="minorEastAsia"/>
          <w:color w:val="000000"/>
          <w:sz w:val="25"/>
          <w:szCs w:val="25"/>
          <w:lang w:val="sr-Cyrl-CS" w:eastAsia="sr-Cyrl-CS"/>
        </w:rPr>
      </w:pPr>
      <w:r w:rsidRPr="00AB2FE6">
        <w:rPr>
          <w:rFonts w:eastAsiaTheme="minorEastAsia"/>
          <w:color w:val="000000"/>
          <w:sz w:val="25"/>
          <w:szCs w:val="25"/>
          <w:lang w:val="sr-Cyrl-CS" w:eastAsia="sr-Cyrl-CS"/>
        </w:rPr>
        <w:t xml:space="preserve"> Александра Шашо                                                                             </w:t>
      </w:r>
      <w:r w:rsidR="003A1B41">
        <w:rPr>
          <w:rFonts w:eastAsiaTheme="minorEastAsia"/>
          <w:color w:val="000000"/>
          <w:sz w:val="25"/>
          <w:szCs w:val="25"/>
          <w:lang w:eastAsia="sr-Cyrl-CS"/>
        </w:rPr>
        <w:t xml:space="preserve">  </w:t>
      </w:r>
      <w:r w:rsidRPr="00AB2FE6">
        <w:rPr>
          <w:rFonts w:eastAsiaTheme="minorEastAsia"/>
          <w:color w:val="000000"/>
          <w:sz w:val="25"/>
          <w:szCs w:val="25"/>
          <w:lang w:val="sr-Cyrl-CS" w:eastAsia="sr-Cyrl-CS"/>
        </w:rPr>
        <w:t>Верољуб Арсић</w:t>
      </w:r>
      <w:r w:rsidR="003A1B41">
        <w:rPr>
          <w:rFonts w:eastAsiaTheme="minorEastAsia"/>
          <w:color w:val="000000"/>
          <w:sz w:val="25"/>
          <w:szCs w:val="25"/>
          <w:lang w:eastAsia="sr-Cyrl-CS"/>
        </w:rPr>
        <w:t>,</w:t>
      </w:r>
      <w:r w:rsidR="003A1B41">
        <w:rPr>
          <w:rFonts w:eastAsiaTheme="minorEastAsia"/>
          <w:color w:val="000000"/>
          <w:sz w:val="25"/>
          <w:szCs w:val="25"/>
          <w:lang w:val="sr-Cyrl-RS" w:eastAsia="sr-Cyrl-CS"/>
        </w:rPr>
        <w:t>с.р.</w:t>
      </w:r>
      <w:bookmarkStart w:id="0" w:name="_GoBack"/>
      <w:bookmarkEnd w:id="0"/>
      <w:r w:rsidRPr="00AB2FE6">
        <w:rPr>
          <w:rFonts w:eastAsiaTheme="minorEastAsia"/>
          <w:color w:val="000000"/>
          <w:sz w:val="25"/>
          <w:szCs w:val="25"/>
          <w:lang w:val="sr-Cyrl-CS" w:eastAsia="sr-Cyrl-CS"/>
        </w:rPr>
        <w:t xml:space="preserve">       </w:t>
      </w:r>
    </w:p>
    <w:p w:rsidR="00D50A22" w:rsidRPr="00AB2FE6" w:rsidRDefault="00D50A22" w:rsidP="00D50A22">
      <w:pPr>
        <w:jc w:val="both"/>
        <w:rPr>
          <w:sz w:val="25"/>
          <w:szCs w:val="25"/>
          <w:lang w:val="sr-Cyrl-RS"/>
        </w:rPr>
      </w:pPr>
    </w:p>
    <w:p w:rsidR="00D50A22" w:rsidRPr="00AB2FE6" w:rsidRDefault="00D50A22" w:rsidP="00D50A22">
      <w:pPr>
        <w:ind w:firstLine="720"/>
        <w:jc w:val="both"/>
        <w:rPr>
          <w:sz w:val="25"/>
          <w:szCs w:val="25"/>
          <w:lang w:val="sr-Cyrl-RS"/>
        </w:rPr>
      </w:pPr>
    </w:p>
    <w:p w:rsidR="00DA547C" w:rsidRPr="00AB2FE6" w:rsidRDefault="00DA547C">
      <w:pPr>
        <w:rPr>
          <w:sz w:val="25"/>
          <w:szCs w:val="25"/>
          <w:lang w:val="sr-Cyrl-RS"/>
        </w:rPr>
      </w:pPr>
    </w:p>
    <w:sectPr w:rsidR="00DA547C" w:rsidRPr="00AB2FE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58" w:rsidRDefault="00A57958" w:rsidP="00647362">
      <w:r>
        <w:separator/>
      </w:r>
    </w:p>
  </w:endnote>
  <w:endnote w:type="continuationSeparator" w:id="0">
    <w:p w:rsidR="00A57958" w:rsidRDefault="00A57958" w:rsidP="0064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58074"/>
      <w:docPartObj>
        <w:docPartGallery w:val="Page Numbers (Bottom of Page)"/>
        <w:docPartUnique/>
      </w:docPartObj>
    </w:sdtPr>
    <w:sdtEndPr>
      <w:rPr>
        <w:noProof/>
      </w:rPr>
    </w:sdtEndPr>
    <w:sdtContent>
      <w:p w:rsidR="00647362" w:rsidRDefault="00647362">
        <w:pPr>
          <w:pStyle w:val="Footer"/>
          <w:jc w:val="right"/>
        </w:pPr>
        <w:r>
          <w:fldChar w:fldCharType="begin"/>
        </w:r>
        <w:r>
          <w:instrText xml:space="preserve"> PAGE   \* MERGEFORMAT </w:instrText>
        </w:r>
        <w:r>
          <w:fldChar w:fldCharType="separate"/>
        </w:r>
        <w:r w:rsidR="003A1B41">
          <w:rPr>
            <w:noProof/>
          </w:rPr>
          <w:t>2</w:t>
        </w:r>
        <w:r>
          <w:rPr>
            <w:noProof/>
          </w:rPr>
          <w:fldChar w:fldCharType="end"/>
        </w:r>
      </w:p>
    </w:sdtContent>
  </w:sdt>
  <w:p w:rsidR="00647362" w:rsidRDefault="00647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58" w:rsidRDefault="00A57958" w:rsidP="00647362">
      <w:r>
        <w:separator/>
      </w:r>
    </w:p>
  </w:footnote>
  <w:footnote w:type="continuationSeparator" w:id="0">
    <w:p w:rsidR="00A57958" w:rsidRDefault="00A57958" w:rsidP="00647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22"/>
    <w:rsid w:val="000760BB"/>
    <w:rsid w:val="000B2CC8"/>
    <w:rsid w:val="00277288"/>
    <w:rsid w:val="003A1B41"/>
    <w:rsid w:val="003D6BF8"/>
    <w:rsid w:val="00495B71"/>
    <w:rsid w:val="00647362"/>
    <w:rsid w:val="00761071"/>
    <w:rsid w:val="0076159E"/>
    <w:rsid w:val="0077133F"/>
    <w:rsid w:val="008A2CB6"/>
    <w:rsid w:val="00A33F78"/>
    <w:rsid w:val="00A57958"/>
    <w:rsid w:val="00A91C9A"/>
    <w:rsid w:val="00AB2FE6"/>
    <w:rsid w:val="00B60090"/>
    <w:rsid w:val="00C00D21"/>
    <w:rsid w:val="00CC3136"/>
    <w:rsid w:val="00D50A22"/>
    <w:rsid w:val="00DA547C"/>
    <w:rsid w:val="00EB34F8"/>
    <w:rsid w:val="00F6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2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A22"/>
    <w:pPr>
      <w:jc w:val="left"/>
    </w:pPr>
    <w:rPr>
      <w:rFonts w:ascii="Calibri" w:eastAsia="Times New Roman" w:hAnsi="Calibri" w:cs="Times New Roman"/>
    </w:rPr>
  </w:style>
  <w:style w:type="paragraph" w:styleId="Header">
    <w:name w:val="header"/>
    <w:basedOn w:val="Normal"/>
    <w:link w:val="HeaderChar"/>
    <w:uiPriority w:val="99"/>
    <w:unhideWhenUsed/>
    <w:rsid w:val="00647362"/>
    <w:pPr>
      <w:tabs>
        <w:tab w:val="center" w:pos="4680"/>
        <w:tab w:val="right" w:pos="9360"/>
      </w:tabs>
    </w:pPr>
  </w:style>
  <w:style w:type="character" w:customStyle="1" w:styleId="HeaderChar">
    <w:name w:val="Header Char"/>
    <w:basedOn w:val="DefaultParagraphFont"/>
    <w:link w:val="Header"/>
    <w:uiPriority w:val="99"/>
    <w:rsid w:val="006473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7362"/>
    <w:pPr>
      <w:tabs>
        <w:tab w:val="center" w:pos="4680"/>
        <w:tab w:val="right" w:pos="9360"/>
      </w:tabs>
    </w:pPr>
  </w:style>
  <w:style w:type="character" w:customStyle="1" w:styleId="FooterChar">
    <w:name w:val="Footer Char"/>
    <w:basedOn w:val="DefaultParagraphFont"/>
    <w:link w:val="Footer"/>
    <w:uiPriority w:val="99"/>
    <w:rsid w:val="006473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2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A22"/>
    <w:pPr>
      <w:jc w:val="left"/>
    </w:pPr>
    <w:rPr>
      <w:rFonts w:ascii="Calibri" w:eastAsia="Times New Roman" w:hAnsi="Calibri" w:cs="Times New Roman"/>
    </w:rPr>
  </w:style>
  <w:style w:type="paragraph" w:styleId="Header">
    <w:name w:val="header"/>
    <w:basedOn w:val="Normal"/>
    <w:link w:val="HeaderChar"/>
    <w:uiPriority w:val="99"/>
    <w:unhideWhenUsed/>
    <w:rsid w:val="00647362"/>
    <w:pPr>
      <w:tabs>
        <w:tab w:val="center" w:pos="4680"/>
        <w:tab w:val="right" w:pos="9360"/>
      </w:tabs>
    </w:pPr>
  </w:style>
  <w:style w:type="character" w:customStyle="1" w:styleId="HeaderChar">
    <w:name w:val="Header Char"/>
    <w:basedOn w:val="DefaultParagraphFont"/>
    <w:link w:val="Header"/>
    <w:uiPriority w:val="99"/>
    <w:rsid w:val="006473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7362"/>
    <w:pPr>
      <w:tabs>
        <w:tab w:val="center" w:pos="4680"/>
        <w:tab w:val="right" w:pos="9360"/>
      </w:tabs>
    </w:pPr>
  </w:style>
  <w:style w:type="character" w:customStyle="1" w:styleId="FooterChar">
    <w:name w:val="Footer Char"/>
    <w:basedOn w:val="DefaultParagraphFont"/>
    <w:link w:val="Footer"/>
    <w:uiPriority w:val="99"/>
    <w:rsid w:val="006473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Danijela Vucak</cp:lastModifiedBy>
  <cp:revision>9</cp:revision>
  <cp:lastPrinted>2015-07-21T07:33:00Z</cp:lastPrinted>
  <dcterms:created xsi:type="dcterms:W3CDTF">2015-07-20T07:39:00Z</dcterms:created>
  <dcterms:modified xsi:type="dcterms:W3CDTF">2015-09-02T07:44:00Z</dcterms:modified>
</cp:coreProperties>
</file>